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EBA00" w14:textId="5D1F4725" w:rsidR="00F65FFB" w:rsidRPr="00F65FFB" w:rsidRDefault="00F65FFB" w:rsidP="00F65FFB">
      <w:pPr>
        <w:spacing w:after="200" w:line="276" w:lineRule="auto"/>
        <w:jc w:val="center"/>
        <w:rPr>
          <w:rFonts w:ascii="Times New Roman" w:hAnsi="Times New Roman" w:cs="Times New Roman"/>
          <w:b/>
          <w:kern w:val="0"/>
          <w14:ligatures w14:val="none"/>
        </w:rPr>
      </w:pPr>
      <w:r w:rsidRPr="00F65FFB">
        <w:rPr>
          <w:rFonts w:ascii="Times New Roman" w:hAnsi="Times New Roman" w:cs="Times New Roman"/>
          <w:b/>
          <w:kern w:val="0"/>
          <w14:ligatures w14:val="none"/>
        </w:rPr>
        <w:t xml:space="preserve">RESOLUTION NO. </w:t>
      </w:r>
      <w:r w:rsidR="00632125" w:rsidRPr="00632125">
        <w:rPr>
          <w:rFonts w:ascii="Times New Roman" w:hAnsi="Times New Roman" w:cs="Times New Roman"/>
          <w:b/>
          <w:kern w:val="0"/>
          <w:u w:val="single"/>
          <w14:ligatures w14:val="none"/>
        </w:rPr>
        <w:t>04-15-2026-</w:t>
      </w:r>
      <w:r w:rsidR="001F7AC0">
        <w:rPr>
          <w:rFonts w:ascii="Times New Roman" w:hAnsi="Times New Roman" w:cs="Times New Roman"/>
          <w:b/>
          <w:kern w:val="0"/>
          <w:u w:val="single"/>
          <w14:ligatures w14:val="none"/>
        </w:rPr>
        <w:t>I</w:t>
      </w:r>
    </w:p>
    <w:p w14:paraId="09B2493A" w14:textId="2738E392" w:rsidR="00F65FFB" w:rsidRPr="00F65FFB" w:rsidRDefault="00F65FFB" w:rsidP="00F65FFB">
      <w:pPr>
        <w:spacing w:after="200" w:line="276" w:lineRule="auto"/>
        <w:jc w:val="center"/>
        <w:rPr>
          <w:rFonts w:ascii="Times New Roman" w:hAnsi="Times New Roman" w:cs="Times New Roman"/>
          <w:b/>
          <w:kern w:val="0"/>
          <w14:ligatures w14:val="none"/>
        </w:rPr>
      </w:pPr>
      <w:r w:rsidRPr="00F65FFB">
        <w:rPr>
          <w:rFonts w:ascii="Times New Roman" w:hAnsi="Times New Roman" w:cs="Times New Roman"/>
          <w:b/>
          <w:kern w:val="0"/>
          <w14:ligatures w14:val="none"/>
        </w:rPr>
        <w:t xml:space="preserve">A RESOLUTION CALLING </w:t>
      </w:r>
      <w:r>
        <w:rPr>
          <w:rFonts w:ascii="Times New Roman" w:hAnsi="Times New Roman" w:cs="Times New Roman"/>
          <w:b/>
          <w:kern w:val="0"/>
          <w14:ligatures w14:val="none"/>
        </w:rPr>
        <w:t xml:space="preserve">FOR </w:t>
      </w:r>
      <w:r w:rsidRPr="00F65FFB">
        <w:rPr>
          <w:rFonts w:ascii="Times New Roman" w:hAnsi="Times New Roman" w:cs="Times New Roman"/>
          <w:b/>
          <w:kern w:val="0"/>
          <w14:ligatures w14:val="none"/>
        </w:rPr>
        <w:t xml:space="preserve">A BALLOT PROPOSITION FOR THE IMPOSITION OF A LOCAL OPTION SALES AND USE TAX FOR </w:t>
      </w:r>
      <w:r w:rsidR="00324EF4">
        <w:rPr>
          <w:rFonts w:ascii="Times New Roman" w:hAnsi="Times New Roman" w:cs="Times New Roman"/>
          <w:b/>
          <w:kern w:val="0"/>
          <w14:ligatures w14:val="none"/>
        </w:rPr>
        <w:t xml:space="preserve">FUNDING </w:t>
      </w:r>
      <w:r w:rsidRPr="00F65FFB">
        <w:rPr>
          <w:rFonts w:ascii="Times New Roman" w:hAnsi="Times New Roman" w:cs="Times New Roman"/>
          <w:b/>
          <w:kern w:val="0"/>
          <w14:ligatures w14:val="none"/>
        </w:rPr>
        <w:t>PARKS, ARTS, RECREATION, AND CULTURAL FACILITIES</w:t>
      </w:r>
    </w:p>
    <w:p w14:paraId="17AFE487" w14:textId="77777777" w:rsidR="00F65FFB" w:rsidRPr="00F65FFB" w:rsidRDefault="00F65FFB" w:rsidP="00F65FFB">
      <w:pPr>
        <w:rPr>
          <w:rFonts w:ascii="Times New Roman" w:hAnsi="Times New Roman" w:cs="Times New Roman"/>
        </w:rPr>
      </w:pPr>
      <w:proofErr w:type="gramStart"/>
      <w:r w:rsidRPr="00F65FFB">
        <w:rPr>
          <w:rFonts w:ascii="Times New Roman" w:hAnsi="Times New Roman" w:cs="Times New Roman"/>
          <w:b/>
          <w:bCs/>
        </w:rPr>
        <w:t>WHEREAS,</w:t>
      </w:r>
      <w:proofErr w:type="gramEnd"/>
      <w:r w:rsidRPr="00F65FFB">
        <w:rPr>
          <w:rFonts w:ascii="Times New Roman" w:hAnsi="Times New Roman" w:cs="Times New Roman"/>
        </w:rPr>
        <w:t xml:space="preserve"> Payson City (“City”) is a municipal corporation organized under the laws of the State of Utah; and</w:t>
      </w:r>
    </w:p>
    <w:p w14:paraId="51DEDA32" w14:textId="77777777" w:rsidR="00F65FFB" w:rsidRPr="00F65FFB" w:rsidRDefault="00F65FFB" w:rsidP="00F65FFB">
      <w:pPr>
        <w:rPr>
          <w:rFonts w:ascii="Times New Roman" w:hAnsi="Times New Roman" w:cs="Times New Roman"/>
        </w:rPr>
      </w:pPr>
      <w:r w:rsidRPr="00F65FFB">
        <w:rPr>
          <w:rFonts w:ascii="Times New Roman" w:hAnsi="Times New Roman" w:cs="Times New Roman"/>
          <w:b/>
          <w:bCs/>
        </w:rPr>
        <w:t>WHEREAS,</w:t>
      </w:r>
      <w:r w:rsidRPr="00F65FFB">
        <w:rPr>
          <w:rFonts w:ascii="Times New Roman" w:hAnsi="Times New Roman" w:cs="Times New Roman"/>
        </w:rPr>
        <w:t xml:space="preserve"> pursuant to Utah Code § 59-12-1402, a county option sales and use tax of up to one-tenth of one percent (0.1%) may be submitted to the voters for approval to fund parks, recreation, arts, and cultural facilities and organizations; and</w:t>
      </w:r>
    </w:p>
    <w:p w14:paraId="6D65911E" w14:textId="77777777" w:rsidR="00F65FFB" w:rsidRPr="00F65FFB" w:rsidRDefault="00F65FFB" w:rsidP="00F65FFB">
      <w:pPr>
        <w:rPr>
          <w:rFonts w:ascii="Times New Roman" w:hAnsi="Times New Roman" w:cs="Times New Roman"/>
        </w:rPr>
      </w:pPr>
      <w:proofErr w:type="gramStart"/>
      <w:r w:rsidRPr="00F65FFB">
        <w:rPr>
          <w:rFonts w:ascii="Times New Roman" w:hAnsi="Times New Roman" w:cs="Times New Roman"/>
          <w:b/>
          <w:bCs/>
        </w:rPr>
        <w:t>WHEREAS,</w:t>
      </w:r>
      <w:proofErr w:type="gramEnd"/>
      <w:r w:rsidRPr="00F65FFB">
        <w:rPr>
          <w:rFonts w:ascii="Times New Roman" w:hAnsi="Times New Roman" w:cs="Times New Roman"/>
        </w:rPr>
        <w:t xml:space="preserve"> the Payson City Council finds that additional funding is necessary to support and enhance parks, recreational opportunities, arts programs, and cultural facilities within the community; and</w:t>
      </w:r>
    </w:p>
    <w:p w14:paraId="6C7D2DBF" w14:textId="77777777" w:rsidR="00F65FFB" w:rsidRPr="00F65FFB" w:rsidRDefault="00F65FFB" w:rsidP="00F65FFB">
      <w:pPr>
        <w:rPr>
          <w:rFonts w:ascii="Times New Roman" w:hAnsi="Times New Roman" w:cs="Times New Roman"/>
        </w:rPr>
      </w:pPr>
      <w:proofErr w:type="gramStart"/>
      <w:r w:rsidRPr="00F65FFB">
        <w:rPr>
          <w:rFonts w:ascii="Times New Roman" w:hAnsi="Times New Roman" w:cs="Times New Roman"/>
          <w:b/>
          <w:bCs/>
        </w:rPr>
        <w:t>WHEREAS,</w:t>
      </w:r>
      <w:proofErr w:type="gramEnd"/>
      <w:r w:rsidRPr="00F65FFB">
        <w:rPr>
          <w:rFonts w:ascii="Times New Roman" w:hAnsi="Times New Roman" w:cs="Times New Roman"/>
        </w:rPr>
        <w:t xml:space="preserve"> the City Council desires to submit to the qualified electors of Payson City a proposition to approve the imposition of such tax.</w:t>
      </w:r>
    </w:p>
    <w:p w14:paraId="1950F059" w14:textId="267845EC" w:rsidR="00F65FFB" w:rsidRPr="00F65FFB" w:rsidRDefault="00F65FFB" w:rsidP="00F65FFB">
      <w:pPr>
        <w:rPr>
          <w:rFonts w:ascii="Times New Roman" w:hAnsi="Times New Roman" w:cs="Times New Roman"/>
        </w:rPr>
      </w:pPr>
      <w:r w:rsidRPr="00F65FFB">
        <w:rPr>
          <w:rFonts w:ascii="Times New Roman" w:hAnsi="Times New Roman" w:cs="Times New Roman"/>
        </w:rPr>
        <w:t>NOW, THEREFORE, BE IT RESOLVED BY THE PAYSON CITY COUNCIL:</w:t>
      </w:r>
    </w:p>
    <w:p w14:paraId="07599655" w14:textId="13ACB6E7" w:rsidR="00F65FFB" w:rsidRPr="00F65FFB" w:rsidRDefault="00F65FFB" w:rsidP="00F65FFB">
      <w:pPr>
        <w:rPr>
          <w:rFonts w:ascii="Times New Roman" w:hAnsi="Times New Roman" w:cs="Times New Roman"/>
          <w:b/>
          <w:bCs/>
        </w:rPr>
      </w:pPr>
      <w:r w:rsidRPr="00F65FFB">
        <w:rPr>
          <w:rFonts w:ascii="Times New Roman" w:hAnsi="Times New Roman" w:cs="Times New Roman"/>
          <w:b/>
          <w:bCs/>
        </w:rPr>
        <w:t>1. Ballot Proposition.</w:t>
      </w:r>
      <w:r>
        <w:rPr>
          <w:rFonts w:ascii="Times New Roman" w:hAnsi="Times New Roman" w:cs="Times New Roman"/>
          <w:b/>
          <w:bCs/>
        </w:rPr>
        <w:t xml:space="preserve"> </w:t>
      </w:r>
      <w:r w:rsidRPr="00F65FFB">
        <w:rPr>
          <w:rFonts w:ascii="Times New Roman" w:hAnsi="Times New Roman" w:cs="Times New Roman"/>
        </w:rPr>
        <w:t xml:space="preserve">The following proposition shall be submitted to the qualified electors of Payson City at the municipal general election to be held on November </w:t>
      </w:r>
      <w:r>
        <w:rPr>
          <w:rFonts w:ascii="Times New Roman" w:hAnsi="Times New Roman" w:cs="Times New Roman"/>
        </w:rPr>
        <w:t>3</w:t>
      </w:r>
      <w:r w:rsidRPr="00F65FFB">
        <w:rPr>
          <w:rFonts w:ascii="Times New Roman" w:hAnsi="Times New Roman" w:cs="Times New Roman"/>
        </w:rPr>
        <w:t>, 2026:</w:t>
      </w:r>
    </w:p>
    <w:p w14:paraId="33ABFEE9" w14:textId="4D15F5A4" w:rsidR="00F81FAD" w:rsidRPr="005B78A4" w:rsidRDefault="00F81FAD" w:rsidP="00F81FAD">
      <w:pPr>
        <w:jc w:val="both"/>
        <w:rPr>
          <w:rFonts w:ascii="Times New Roman" w:hAnsi="Times New Roman" w:cs="Times New Roman"/>
          <w:i/>
          <w:iCs/>
        </w:rPr>
      </w:pPr>
      <w:r w:rsidRPr="005B78A4">
        <w:rPr>
          <w:rFonts w:ascii="Times New Roman" w:hAnsi="Times New Roman" w:cs="Times New Roman"/>
          <w:i/>
          <w:iCs/>
        </w:rPr>
        <w:t>“Shall Payson City enact a local sales and use tax of 1/10 of 1% (1 cent for every $10.00 spent) for a period of ten (10) years to fund recreational amenities and cultural arts facilities and organizations within Payson City.  Revenue from this tax may be used to support non-profit organizations that provide programs including, but not limited to, live theater, choral groups, bands, festivals, and youth arts and theater programs. Revenue may also be used for capital improvements to publicly owned or operated amenities, including but not limited to</w:t>
      </w:r>
      <w:r w:rsidR="002A340A" w:rsidRPr="005B78A4">
        <w:rPr>
          <w:rFonts w:ascii="Times New Roman" w:hAnsi="Times New Roman" w:cs="Times New Roman"/>
          <w:i/>
          <w:iCs/>
        </w:rPr>
        <w:t xml:space="preserve"> </w:t>
      </w:r>
      <w:r w:rsidRPr="005B78A4">
        <w:rPr>
          <w:rFonts w:ascii="Times New Roman" w:hAnsi="Times New Roman" w:cs="Times New Roman"/>
          <w:i/>
          <w:iCs/>
        </w:rPr>
        <w:t xml:space="preserve">parks, playing fields, trails, bike paths, a performing arts center, museums, and pool </w:t>
      </w:r>
      <w:proofErr w:type="gramStart"/>
      <w:r w:rsidRPr="005B78A4">
        <w:rPr>
          <w:rFonts w:ascii="Times New Roman" w:hAnsi="Times New Roman" w:cs="Times New Roman"/>
          <w:i/>
          <w:iCs/>
        </w:rPr>
        <w:t>enclosure.”</w:t>
      </w:r>
      <w:proofErr w:type="gramEnd"/>
    </w:p>
    <w:p w14:paraId="706F05D2" w14:textId="77777777" w:rsidR="00F65FFB" w:rsidRDefault="00F65FFB" w:rsidP="00F65FFB">
      <w:pPr>
        <w:rPr>
          <w:rFonts w:ascii="Times New Roman" w:hAnsi="Times New Roman" w:cs="Times New Roman"/>
          <w:b/>
          <w:bCs/>
        </w:rPr>
      </w:pPr>
      <w:r w:rsidRPr="00F65FFB">
        <w:rPr>
          <w:rFonts w:ascii="Times New Roman" w:hAnsi="Times New Roman" w:cs="Times New Roman"/>
          <w:b/>
          <w:bCs/>
        </w:rPr>
        <w:t>2. Authorization of Election.</w:t>
      </w:r>
      <w:r>
        <w:rPr>
          <w:rFonts w:ascii="Times New Roman" w:hAnsi="Times New Roman" w:cs="Times New Roman"/>
          <w:b/>
          <w:bCs/>
        </w:rPr>
        <w:t xml:space="preserve"> </w:t>
      </w:r>
      <w:r w:rsidRPr="00F65FFB">
        <w:rPr>
          <w:rFonts w:ascii="Times New Roman" w:hAnsi="Times New Roman" w:cs="Times New Roman"/>
        </w:rPr>
        <w:t>The City Recorder is hereby directed to coordinate with the Utah County Clerk to place the proposition on the ballot for the November 2026 election.</w:t>
      </w:r>
    </w:p>
    <w:p w14:paraId="4EA4B0E8" w14:textId="7692951A" w:rsidR="00F65FFB" w:rsidRPr="00F65FFB" w:rsidRDefault="00F65FFB" w:rsidP="00F65FFB">
      <w:pPr>
        <w:rPr>
          <w:rFonts w:ascii="Times New Roman" w:hAnsi="Times New Roman" w:cs="Times New Roman"/>
          <w:b/>
          <w:bCs/>
        </w:rPr>
      </w:pPr>
      <w:r w:rsidRPr="00F65FFB">
        <w:rPr>
          <w:rFonts w:ascii="Times New Roman" w:hAnsi="Times New Roman" w:cs="Times New Roman"/>
          <w:b/>
          <w:bCs/>
        </w:rPr>
        <w:t>3. Notice.</w:t>
      </w:r>
    </w:p>
    <w:p w14:paraId="1F239D68" w14:textId="77777777" w:rsidR="00F65FFB" w:rsidRPr="00F65FFB" w:rsidRDefault="00F65FFB" w:rsidP="00F65FFB">
      <w:pPr>
        <w:rPr>
          <w:rFonts w:ascii="Times New Roman" w:hAnsi="Times New Roman" w:cs="Times New Roman"/>
        </w:rPr>
      </w:pPr>
      <w:r w:rsidRPr="00F65FFB">
        <w:rPr>
          <w:rFonts w:ascii="Times New Roman" w:hAnsi="Times New Roman" w:cs="Times New Roman"/>
        </w:rPr>
        <w:t>The City Recorder is authorized and directed to provide all required notices of the election in accordance with applicable law.</w:t>
      </w:r>
    </w:p>
    <w:p w14:paraId="0CE967EA" w14:textId="38317E26" w:rsidR="00F65FFB" w:rsidRPr="00F65FFB" w:rsidRDefault="00F65FFB" w:rsidP="00F65FFB">
      <w:pPr>
        <w:rPr>
          <w:rFonts w:ascii="Times New Roman" w:hAnsi="Times New Roman" w:cs="Times New Roman"/>
          <w:b/>
          <w:bCs/>
        </w:rPr>
      </w:pPr>
      <w:r w:rsidRPr="00F65FFB">
        <w:rPr>
          <w:rFonts w:ascii="Times New Roman" w:hAnsi="Times New Roman" w:cs="Times New Roman"/>
          <w:b/>
          <w:bCs/>
        </w:rPr>
        <w:t>4. Effective Date.</w:t>
      </w:r>
      <w:r>
        <w:rPr>
          <w:rFonts w:ascii="Times New Roman" w:hAnsi="Times New Roman" w:cs="Times New Roman"/>
          <w:b/>
          <w:bCs/>
        </w:rPr>
        <w:t xml:space="preserve"> </w:t>
      </w:r>
      <w:r w:rsidRPr="00F65FFB">
        <w:rPr>
          <w:rFonts w:ascii="Times New Roman" w:hAnsi="Times New Roman" w:cs="Times New Roman"/>
        </w:rPr>
        <w:t>This Resolution shall take effect immediately upon adoption.</w:t>
      </w:r>
    </w:p>
    <w:p w14:paraId="5E156E48" w14:textId="5DC14966" w:rsidR="00F65FFB" w:rsidRPr="00F65FFB" w:rsidRDefault="00F65FFB" w:rsidP="00F65FFB">
      <w:pPr>
        <w:rPr>
          <w:rFonts w:ascii="Times New Roman" w:hAnsi="Times New Roman" w:cs="Times New Roman"/>
        </w:rPr>
      </w:pPr>
      <w:r w:rsidRPr="00F65FFB">
        <w:rPr>
          <w:rFonts w:ascii="Times New Roman" w:hAnsi="Times New Roman" w:cs="Times New Roman"/>
        </w:rPr>
        <w:t>PASSED AND ADOPTED this ___ day of __________, 2026.</w:t>
      </w:r>
    </w:p>
    <w:p w14:paraId="6CBDF873" w14:textId="77777777" w:rsidR="00F65FFB" w:rsidRDefault="00F65FFB" w:rsidP="00F65FFB">
      <w:pPr>
        <w:rPr>
          <w:rFonts w:ascii="Times New Roman" w:hAnsi="Times New Roman" w:cs="Times New Roman"/>
        </w:rPr>
      </w:pPr>
    </w:p>
    <w:p w14:paraId="5AF81CF5" w14:textId="77777777" w:rsidR="00F65FFB" w:rsidRPr="00F65FFB" w:rsidRDefault="00F65FFB" w:rsidP="00F65FFB">
      <w:pPr>
        <w:rPr>
          <w:rFonts w:ascii="Times New Roman" w:hAnsi="Times New Roman" w:cs="Times New Roman"/>
        </w:rPr>
      </w:pPr>
    </w:p>
    <w:p w14:paraId="7B7BD123" w14:textId="77777777" w:rsidR="00F65FFB" w:rsidRPr="00F65FFB" w:rsidRDefault="00F65FFB" w:rsidP="00F65FFB">
      <w:pPr>
        <w:spacing w:after="0"/>
        <w:rPr>
          <w:rFonts w:ascii="Times New Roman" w:hAnsi="Times New Roman" w:cs="Times New Roman"/>
        </w:rPr>
      </w:pPr>
      <w:r w:rsidRPr="00F65FFB">
        <w:rPr>
          <w:rFonts w:ascii="Times New Roman" w:hAnsi="Times New Roman" w:cs="Times New Roman"/>
        </w:rPr>
        <w:tab/>
      </w:r>
      <w:r w:rsidRPr="00F65FFB">
        <w:rPr>
          <w:rFonts w:ascii="Times New Roman" w:hAnsi="Times New Roman" w:cs="Times New Roman"/>
        </w:rPr>
        <w:tab/>
      </w:r>
      <w:r w:rsidRPr="00F65FFB">
        <w:rPr>
          <w:rFonts w:ascii="Times New Roman" w:hAnsi="Times New Roman" w:cs="Times New Roman"/>
        </w:rPr>
        <w:tab/>
      </w:r>
      <w:r w:rsidRPr="00F65FFB">
        <w:rPr>
          <w:rFonts w:ascii="Times New Roman" w:hAnsi="Times New Roman" w:cs="Times New Roman"/>
        </w:rPr>
        <w:tab/>
      </w:r>
      <w:r w:rsidRPr="00F65FFB">
        <w:rPr>
          <w:rFonts w:ascii="Times New Roman" w:hAnsi="Times New Roman" w:cs="Times New Roman"/>
        </w:rPr>
        <w:tab/>
      </w:r>
      <w:r w:rsidRPr="00F65FFB">
        <w:rPr>
          <w:rFonts w:ascii="Times New Roman" w:hAnsi="Times New Roman" w:cs="Times New Roman"/>
        </w:rPr>
        <w:tab/>
        <w:t>________________________________</w:t>
      </w:r>
    </w:p>
    <w:p w14:paraId="58131D15" w14:textId="77777777" w:rsidR="00F65FFB" w:rsidRPr="00F65FFB" w:rsidRDefault="00F65FFB" w:rsidP="00F65FFB">
      <w:pPr>
        <w:spacing w:after="0"/>
        <w:rPr>
          <w:rFonts w:ascii="Times New Roman" w:hAnsi="Times New Roman" w:cs="Times New Roman"/>
        </w:rPr>
      </w:pPr>
      <w:r w:rsidRPr="00F65FFB">
        <w:rPr>
          <w:rFonts w:ascii="Times New Roman" w:hAnsi="Times New Roman" w:cs="Times New Roman"/>
        </w:rPr>
        <w:tab/>
      </w:r>
      <w:r w:rsidRPr="00F65FFB">
        <w:rPr>
          <w:rFonts w:ascii="Times New Roman" w:hAnsi="Times New Roman" w:cs="Times New Roman"/>
        </w:rPr>
        <w:tab/>
      </w:r>
      <w:r w:rsidRPr="00F65FFB">
        <w:rPr>
          <w:rFonts w:ascii="Times New Roman" w:hAnsi="Times New Roman" w:cs="Times New Roman"/>
        </w:rPr>
        <w:tab/>
      </w:r>
      <w:r w:rsidRPr="00F65FFB">
        <w:rPr>
          <w:rFonts w:ascii="Times New Roman" w:hAnsi="Times New Roman" w:cs="Times New Roman"/>
        </w:rPr>
        <w:tab/>
      </w:r>
      <w:r w:rsidRPr="00F65FFB">
        <w:rPr>
          <w:rFonts w:ascii="Times New Roman" w:hAnsi="Times New Roman" w:cs="Times New Roman"/>
        </w:rPr>
        <w:tab/>
      </w:r>
      <w:r w:rsidRPr="00F65FFB">
        <w:rPr>
          <w:rFonts w:ascii="Times New Roman" w:hAnsi="Times New Roman" w:cs="Times New Roman"/>
        </w:rPr>
        <w:tab/>
        <w:t>Mayor William R. Wright</w:t>
      </w:r>
    </w:p>
    <w:p w14:paraId="704F81B9" w14:textId="77777777" w:rsidR="00F65FFB" w:rsidRPr="00F65FFB" w:rsidRDefault="00F65FFB" w:rsidP="00F65FFB">
      <w:pPr>
        <w:rPr>
          <w:rFonts w:ascii="Times New Roman" w:hAnsi="Times New Roman" w:cs="Times New Roman"/>
        </w:rPr>
      </w:pPr>
    </w:p>
    <w:p w14:paraId="1C6C73B3" w14:textId="7D2D4240" w:rsidR="00F65FFB" w:rsidRDefault="00F65FFB" w:rsidP="00F65FFB">
      <w:pPr>
        <w:rPr>
          <w:rFonts w:ascii="Times New Roman" w:hAnsi="Times New Roman" w:cs="Times New Roman"/>
        </w:rPr>
      </w:pPr>
      <w:r w:rsidRPr="00F65FFB">
        <w:rPr>
          <w:rFonts w:ascii="Times New Roman" w:hAnsi="Times New Roman" w:cs="Times New Roman"/>
        </w:rPr>
        <w:t>Attest:</w:t>
      </w:r>
    </w:p>
    <w:p w14:paraId="3A5F3F26" w14:textId="77777777" w:rsidR="00632125" w:rsidRPr="00F65FFB" w:rsidRDefault="00632125" w:rsidP="00F65FFB">
      <w:pPr>
        <w:rPr>
          <w:rFonts w:ascii="Times New Roman" w:hAnsi="Times New Roman" w:cs="Times New Roman"/>
        </w:rPr>
      </w:pPr>
    </w:p>
    <w:p w14:paraId="079F4976" w14:textId="77777777" w:rsidR="00F65FFB" w:rsidRPr="00F65FFB" w:rsidRDefault="00F65FFB" w:rsidP="00F65FFB">
      <w:pPr>
        <w:spacing w:after="0"/>
        <w:rPr>
          <w:rFonts w:ascii="Times New Roman" w:hAnsi="Times New Roman" w:cs="Times New Roman"/>
        </w:rPr>
      </w:pPr>
      <w:r w:rsidRPr="00F65FFB">
        <w:rPr>
          <w:rFonts w:ascii="Times New Roman" w:hAnsi="Times New Roman" w:cs="Times New Roman"/>
        </w:rPr>
        <w:t>_______________________________</w:t>
      </w:r>
    </w:p>
    <w:p w14:paraId="04D1E686" w14:textId="2C447F5D" w:rsidR="00F65FFB" w:rsidRPr="00F65FFB" w:rsidRDefault="00F65FFB" w:rsidP="00F65FFB">
      <w:pPr>
        <w:spacing w:after="0"/>
        <w:rPr>
          <w:rFonts w:ascii="Times New Roman" w:hAnsi="Times New Roman" w:cs="Times New Roman"/>
        </w:rPr>
      </w:pPr>
      <w:r w:rsidRPr="00F65FFB">
        <w:rPr>
          <w:rFonts w:ascii="Times New Roman" w:hAnsi="Times New Roman" w:cs="Times New Roman"/>
        </w:rPr>
        <w:t xml:space="preserve">Amalie </w:t>
      </w:r>
      <w:r w:rsidR="00632125">
        <w:rPr>
          <w:rFonts w:ascii="Times New Roman" w:hAnsi="Times New Roman" w:cs="Times New Roman"/>
        </w:rPr>
        <w:t xml:space="preserve">R. </w:t>
      </w:r>
      <w:r w:rsidRPr="00F65FFB">
        <w:rPr>
          <w:rFonts w:ascii="Times New Roman" w:hAnsi="Times New Roman" w:cs="Times New Roman"/>
        </w:rPr>
        <w:t xml:space="preserve">Ottley, City Recorder </w:t>
      </w:r>
    </w:p>
    <w:p w14:paraId="03854E11" w14:textId="77777777" w:rsidR="00F65FFB" w:rsidRPr="00F65FFB" w:rsidRDefault="00F65FFB" w:rsidP="00F65FFB">
      <w:pPr>
        <w:rPr>
          <w:rFonts w:ascii="Times New Roman" w:hAnsi="Times New Roman" w:cs="Times New Roman"/>
        </w:rPr>
      </w:pPr>
    </w:p>
    <w:p w14:paraId="68360A36" w14:textId="77777777" w:rsidR="00F65FFB" w:rsidRPr="00F65FFB" w:rsidRDefault="00F65FFB" w:rsidP="00F65FFB">
      <w:pPr>
        <w:rPr>
          <w:rFonts w:ascii="Times New Roman" w:hAnsi="Times New Roman" w:cs="Times New Roman"/>
        </w:rPr>
      </w:pPr>
    </w:p>
    <w:sectPr w:rsidR="00F65FFB" w:rsidRPr="00F65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16A54"/>
    <w:multiLevelType w:val="hybridMultilevel"/>
    <w:tmpl w:val="ADAE9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F62974"/>
    <w:multiLevelType w:val="hybridMultilevel"/>
    <w:tmpl w:val="0C70A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55705">
    <w:abstractNumId w:val="0"/>
  </w:num>
  <w:num w:numId="2" w16cid:durableId="1565261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FB"/>
    <w:rsid w:val="00132918"/>
    <w:rsid w:val="001F7AC0"/>
    <w:rsid w:val="002A340A"/>
    <w:rsid w:val="00316CD9"/>
    <w:rsid w:val="00324EF4"/>
    <w:rsid w:val="004B3B31"/>
    <w:rsid w:val="005B78A4"/>
    <w:rsid w:val="00632125"/>
    <w:rsid w:val="00896B78"/>
    <w:rsid w:val="00F65FFB"/>
    <w:rsid w:val="00F81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FF95"/>
  <w15:chartTrackingRefBased/>
  <w15:docId w15:val="{1A90EE8F-DC24-4C39-86C0-7637C1FBF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5F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5F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5F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5F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5F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5F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5F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5F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5F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5F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5F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5F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5F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5F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5F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5F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5FFB"/>
    <w:rPr>
      <w:rFonts w:eastAsiaTheme="majorEastAsia" w:cstheme="majorBidi"/>
      <w:color w:val="272727" w:themeColor="text1" w:themeTint="D8"/>
    </w:rPr>
  </w:style>
  <w:style w:type="paragraph" w:styleId="Title">
    <w:name w:val="Title"/>
    <w:basedOn w:val="Normal"/>
    <w:next w:val="Normal"/>
    <w:link w:val="TitleChar"/>
    <w:uiPriority w:val="10"/>
    <w:qFormat/>
    <w:rsid w:val="00F65F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F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5F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F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5FFB"/>
    <w:pPr>
      <w:spacing w:before="160"/>
      <w:jc w:val="center"/>
    </w:pPr>
    <w:rPr>
      <w:i/>
      <w:iCs/>
      <w:color w:val="404040" w:themeColor="text1" w:themeTint="BF"/>
    </w:rPr>
  </w:style>
  <w:style w:type="character" w:customStyle="1" w:styleId="QuoteChar">
    <w:name w:val="Quote Char"/>
    <w:basedOn w:val="DefaultParagraphFont"/>
    <w:link w:val="Quote"/>
    <w:uiPriority w:val="29"/>
    <w:rsid w:val="00F65FFB"/>
    <w:rPr>
      <w:i/>
      <w:iCs/>
      <w:color w:val="404040" w:themeColor="text1" w:themeTint="BF"/>
    </w:rPr>
  </w:style>
  <w:style w:type="paragraph" w:styleId="ListParagraph">
    <w:name w:val="List Paragraph"/>
    <w:basedOn w:val="Normal"/>
    <w:uiPriority w:val="34"/>
    <w:qFormat/>
    <w:rsid w:val="00F65FFB"/>
    <w:pPr>
      <w:ind w:left="720"/>
      <w:contextualSpacing/>
    </w:pPr>
  </w:style>
  <w:style w:type="character" w:styleId="IntenseEmphasis">
    <w:name w:val="Intense Emphasis"/>
    <w:basedOn w:val="DefaultParagraphFont"/>
    <w:uiPriority w:val="21"/>
    <w:qFormat/>
    <w:rsid w:val="00F65FFB"/>
    <w:rPr>
      <w:i/>
      <w:iCs/>
      <w:color w:val="0F4761" w:themeColor="accent1" w:themeShade="BF"/>
    </w:rPr>
  </w:style>
  <w:style w:type="paragraph" w:styleId="IntenseQuote">
    <w:name w:val="Intense Quote"/>
    <w:basedOn w:val="Normal"/>
    <w:next w:val="Normal"/>
    <w:link w:val="IntenseQuoteChar"/>
    <w:uiPriority w:val="30"/>
    <w:qFormat/>
    <w:rsid w:val="00F65F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FB"/>
    <w:rPr>
      <w:i/>
      <w:iCs/>
      <w:color w:val="0F4761" w:themeColor="accent1" w:themeShade="BF"/>
    </w:rPr>
  </w:style>
  <w:style w:type="character" w:styleId="IntenseReference">
    <w:name w:val="Intense Reference"/>
    <w:basedOn w:val="DefaultParagraphFont"/>
    <w:uiPriority w:val="32"/>
    <w:qFormat/>
    <w:rsid w:val="00F65F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363</Words>
  <Characters>1982</Characters>
  <Application>Microsoft Office Word</Application>
  <DocSecurity>0</DocSecurity>
  <Lines>41</Lines>
  <Paragraphs>19</Paragraphs>
  <ScaleCrop>false</ScaleCrop>
  <Company>Payson City</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8</cp:revision>
  <dcterms:created xsi:type="dcterms:W3CDTF">2026-03-30T23:28:00Z</dcterms:created>
  <dcterms:modified xsi:type="dcterms:W3CDTF">2026-04-15T15:58:00Z</dcterms:modified>
</cp:coreProperties>
</file>